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059" w:rsidRPr="00203059" w:rsidRDefault="00203059" w:rsidP="007F5854">
      <w:pPr>
        <w:spacing w:after="0" w:line="240" w:lineRule="auto"/>
        <w:ind w:right="-602"/>
        <w:rPr>
          <w:rFonts w:ascii="Helvetica" w:hAnsi="Helvetica"/>
        </w:rPr>
      </w:pPr>
      <w:r>
        <w:rPr>
          <w:rFonts w:ascii="Helvetica" w:hAnsi="Helvetica"/>
          <w:b/>
          <w:noProof/>
          <w:sz w:val="16"/>
          <w:szCs w:val="24"/>
        </w:rPr>
        <w:drawing>
          <wp:inline distT="0" distB="0" distL="0" distR="0">
            <wp:extent cx="828675" cy="8382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STA minuscu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="007F5854">
        <w:rPr>
          <w:rFonts w:ascii="Helvetica" w:hAnsi="Helvetica"/>
          <w:b/>
        </w:rPr>
        <w:tab/>
        <w:t xml:space="preserve"> </w:t>
      </w:r>
      <w:r>
        <w:rPr>
          <w:rFonts w:ascii="Helvetica" w:hAnsi="Helvetica"/>
          <w:b/>
        </w:rPr>
        <w:t>INTERSINDICAL DE TRABAJADORES/AS DE ARAGÓN</w:t>
      </w:r>
    </w:p>
    <w:p w:rsidR="00203059" w:rsidRPr="00203059" w:rsidRDefault="00203059" w:rsidP="00203059">
      <w:pPr>
        <w:spacing w:after="0" w:line="240" w:lineRule="auto"/>
        <w:ind w:right="260"/>
        <w:jc w:val="right"/>
        <w:rPr>
          <w:rFonts w:ascii="Helvetica" w:hAnsi="Helvetica"/>
          <w:sz w:val="14"/>
          <w:szCs w:val="24"/>
        </w:rPr>
      </w:pPr>
      <w:r w:rsidRPr="00203059">
        <w:rPr>
          <w:rFonts w:ascii="Helvetica" w:hAnsi="Helvetica"/>
          <w:sz w:val="24"/>
          <w:szCs w:val="24"/>
        </w:rPr>
        <w:pict>
          <v:line id="_x0000_s1026" style="position:absolute;left:0;text-align:left;z-index:251659264" from="-3.75pt,3.45pt" to="512.7pt,3.5pt" o:allowincell="f">
            <v:stroke startarrowwidth="narrow" startarrowlength="short" endarrowwidth="narrow" endarrowlength="short"/>
          </v:line>
        </w:pict>
      </w:r>
    </w:p>
    <w:p w:rsidR="007F5854" w:rsidRPr="00203059" w:rsidRDefault="00203059" w:rsidP="007F5854">
      <w:pPr>
        <w:spacing w:after="0" w:line="240" w:lineRule="auto"/>
        <w:ind w:right="-319"/>
        <w:jc w:val="right"/>
        <w:rPr>
          <w:rFonts w:ascii="Helvetica" w:hAnsi="Helvetica"/>
          <w:sz w:val="16"/>
          <w:szCs w:val="24"/>
        </w:rPr>
      </w:pPr>
      <w:r w:rsidRPr="00203059">
        <w:rPr>
          <w:rFonts w:ascii="Helvetica" w:hAnsi="Helvetica"/>
          <w:sz w:val="16"/>
          <w:szCs w:val="24"/>
        </w:rPr>
        <w:t xml:space="preserve">Paseo Fernando el Católico 29, 1º izda. 50006-ZARAGOZA. </w:t>
      </w:r>
      <w:proofErr w:type="spellStart"/>
      <w:r w:rsidRPr="00203059">
        <w:rPr>
          <w:rFonts w:ascii="Helvetica" w:hAnsi="Helvetica"/>
          <w:sz w:val="16"/>
          <w:szCs w:val="24"/>
        </w:rPr>
        <w:t>Tlfno</w:t>
      </w:r>
      <w:proofErr w:type="spellEnd"/>
      <w:r w:rsidRPr="00203059">
        <w:rPr>
          <w:rFonts w:ascii="Helvetica" w:hAnsi="Helvetica"/>
          <w:sz w:val="16"/>
          <w:szCs w:val="24"/>
        </w:rPr>
        <w:t>: 976556061</w:t>
      </w:r>
    </w:p>
    <w:p w:rsidR="00203059" w:rsidRDefault="00203059" w:rsidP="001E7D42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</w:p>
    <w:p w:rsidR="001E7D42" w:rsidRPr="008E3C55" w:rsidRDefault="001E7D42" w:rsidP="001E7D42">
      <w:pPr>
        <w:spacing w:after="0" w:line="240" w:lineRule="auto"/>
        <w:jc w:val="center"/>
        <w:rPr>
          <w:rFonts w:ascii="Arial" w:hAnsi="Arial" w:cs="Arial"/>
          <w:b/>
          <w:color w:val="FF0000"/>
          <w:sz w:val="44"/>
          <w:szCs w:val="44"/>
          <w:u w:val="single"/>
        </w:rPr>
      </w:pPr>
      <w:r w:rsidRPr="008E3C55">
        <w:rPr>
          <w:rFonts w:ascii="Arial" w:hAnsi="Arial" w:cs="Arial"/>
          <w:b/>
          <w:color w:val="FF0000"/>
          <w:sz w:val="44"/>
          <w:szCs w:val="44"/>
          <w:u w:val="single"/>
        </w:rPr>
        <w:t>SAQUEO, REFUGIADOS Y PENSIONES</w:t>
      </w: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F27BB" w:rsidRDefault="00AF27BB" w:rsidP="001E7D42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  <w:r w:rsidRPr="008E3C55">
        <w:rPr>
          <w:rFonts w:ascii="Arial" w:hAnsi="Arial" w:cs="Arial"/>
          <w:b/>
          <w:sz w:val="24"/>
        </w:rPr>
        <w:t>Ayer</w:t>
      </w:r>
      <w:r w:rsidR="00AF27BB">
        <w:rPr>
          <w:rFonts w:ascii="Arial" w:hAnsi="Arial" w:cs="Arial"/>
          <w:b/>
          <w:sz w:val="24"/>
        </w:rPr>
        <w:t>,</w:t>
      </w:r>
      <w:r w:rsidRPr="008E3C55">
        <w:rPr>
          <w:rFonts w:ascii="Arial" w:hAnsi="Arial" w:cs="Arial"/>
          <w:b/>
          <w:sz w:val="24"/>
        </w:rPr>
        <w:t xml:space="preserve"> en las tres capitales aragonesas</w:t>
      </w:r>
      <w:r w:rsidR="00AF27BB">
        <w:rPr>
          <w:rFonts w:ascii="Arial" w:hAnsi="Arial" w:cs="Arial"/>
          <w:b/>
          <w:sz w:val="24"/>
        </w:rPr>
        <w:t>,</w:t>
      </w:r>
      <w:r w:rsidRPr="008E3C55">
        <w:rPr>
          <w:rFonts w:ascii="Arial" w:hAnsi="Arial" w:cs="Arial"/>
          <w:b/>
          <w:sz w:val="24"/>
        </w:rPr>
        <w:t xml:space="preserve"> se celebraron acto</w:t>
      </w:r>
      <w:r w:rsidR="00AF27BB">
        <w:rPr>
          <w:rFonts w:ascii="Arial" w:hAnsi="Arial" w:cs="Arial"/>
          <w:b/>
          <w:sz w:val="24"/>
        </w:rPr>
        <w:t>s en apoyo de los refugiados hui</w:t>
      </w:r>
      <w:r w:rsidRPr="008E3C55">
        <w:rPr>
          <w:rFonts w:ascii="Arial" w:hAnsi="Arial" w:cs="Arial"/>
          <w:b/>
          <w:sz w:val="24"/>
        </w:rPr>
        <w:t>dos de la guerra, y contra las políticas de la Unión Europea (UE) de no facilitarles refugio</w:t>
      </w:r>
      <w:r>
        <w:rPr>
          <w:rFonts w:ascii="Arial" w:hAnsi="Arial" w:cs="Arial"/>
          <w:sz w:val="24"/>
        </w:rPr>
        <w:t xml:space="preserve">, lo que ha conducido a una crisis humanitaria sin precedentes, incluida la muerte de cientos de personas en el Mediterráneo al intentar alcanzar las costas de la UE, o la muerte por congelación durante el invierno de refugiados que ya han alcanzado suelo europeo. </w:t>
      </w: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E7D42" w:rsidRDefault="00AF27BB" w:rsidP="001E7D4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Además,</w:t>
      </w:r>
      <w:r w:rsidR="001E7D4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el sábado en Zaragoza se realizó</w:t>
      </w:r>
      <w:r w:rsidR="001E7D42">
        <w:rPr>
          <w:rFonts w:ascii="Arial" w:hAnsi="Arial" w:cs="Arial"/>
          <w:sz w:val="24"/>
        </w:rPr>
        <w:t xml:space="preserve"> una </w:t>
      </w:r>
      <w:r w:rsidR="001E7D42" w:rsidRPr="008E3C55">
        <w:rPr>
          <w:rFonts w:ascii="Arial" w:hAnsi="Arial" w:cs="Arial"/>
          <w:b/>
          <w:sz w:val="24"/>
        </w:rPr>
        <w:t>manifestación convocada por las "Marc</w:t>
      </w:r>
      <w:r>
        <w:rPr>
          <w:rFonts w:ascii="Arial" w:hAnsi="Arial" w:cs="Arial"/>
          <w:b/>
          <w:sz w:val="24"/>
        </w:rPr>
        <w:t>has por l</w:t>
      </w:r>
      <w:r w:rsidR="001E7D42">
        <w:rPr>
          <w:rFonts w:ascii="Arial" w:hAnsi="Arial" w:cs="Arial"/>
          <w:b/>
          <w:sz w:val="24"/>
        </w:rPr>
        <w:t>a Dignidad" en defensa</w:t>
      </w:r>
      <w:r w:rsidR="001E7D42" w:rsidRPr="008E3C55">
        <w:rPr>
          <w:rFonts w:ascii="Arial" w:hAnsi="Arial" w:cs="Arial"/>
          <w:b/>
          <w:sz w:val="24"/>
        </w:rPr>
        <w:t xml:space="preserve"> del sistema público de pensiones</w:t>
      </w:r>
      <w:r>
        <w:rPr>
          <w:rFonts w:ascii="Arial" w:hAnsi="Arial" w:cs="Arial"/>
          <w:sz w:val="24"/>
        </w:rPr>
        <w:t>, que garantice también</w:t>
      </w:r>
      <w:r w:rsidR="001E7D42">
        <w:rPr>
          <w:rFonts w:ascii="Arial" w:hAnsi="Arial" w:cs="Arial"/>
          <w:sz w:val="24"/>
        </w:rPr>
        <w:t xml:space="preserve"> unas pensiones dignas, y en contra de los ataques que se ciernen sobre las  pensiones públicas.</w:t>
      </w: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  <w:r w:rsidRPr="008E3C55">
        <w:rPr>
          <w:rFonts w:ascii="Arial" w:hAnsi="Arial" w:cs="Arial"/>
          <w:b/>
          <w:sz w:val="24"/>
        </w:rPr>
        <w:t>Entre la crisis de los refugiados y el ataque a las pensiones públicas existe un nexo de unión: el saqueo de las grandes multinacionales</w:t>
      </w:r>
      <w:r w:rsidR="00AF27BB">
        <w:rPr>
          <w:rFonts w:ascii="Arial" w:hAnsi="Arial" w:cs="Arial"/>
          <w:b/>
          <w:sz w:val="24"/>
        </w:rPr>
        <w:t xml:space="preserve"> en un doble sentido. Por una parte, </w:t>
      </w:r>
      <w:r w:rsidRPr="008E3C55">
        <w:rPr>
          <w:rFonts w:ascii="Arial" w:hAnsi="Arial" w:cs="Arial"/>
          <w:b/>
          <w:sz w:val="24"/>
        </w:rPr>
        <w:t xml:space="preserve"> a los recursos naturales de oriente próximo y medio y </w:t>
      </w:r>
      <w:r w:rsidR="00AF27BB">
        <w:rPr>
          <w:rFonts w:ascii="Arial" w:hAnsi="Arial" w:cs="Arial"/>
          <w:b/>
          <w:sz w:val="24"/>
        </w:rPr>
        <w:t xml:space="preserve">por otra, </w:t>
      </w:r>
      <w:r w:rsidRPr="008E3C55">
        <w:rPr>
          <w:rFonts w:ascii="Arial" w:hAnsi="Arial" w:cs="Arial"/>
          <w:b/>
          <w:sz w:val="24"/>
        </w:rPr>
        <w:t>a los servicios públicos</w:t>
      </w:r>
      <w:r>
        <w:rPr>
          <w:rFonts w:ascii="Arial" w:hAnsi="Arial" w:cs="Arial"/>
          <w:sz w:val="24"/>
        </w:rPr>
        <w:t xml:space="preserve"> (sanidad, educación, pensiones, etc.).</w:t>
      </w: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Las grandes petroleras empujaron a los gobiernos occidentales a intervenir militarmente en oriente próximo y medio, región que alberga las mayores reservas de hidrocarburos conocidas, y las de más fácil explotación. </w:t>
      </w:r>
      <w:r w:rsidRPr="007B17BE">
        <w:rPr>
          <w:rFonts w:ascii="Arial" w:hAnsi="Arial" w:cs="Arial"/>
          <w:b/>
          <w:sz w:val="24"/>
        </w:rPr>
        <w:t>El rosario de guerras producidas desde la mitad de la década de los 90 hasta nuestros días ha generado un enorme sufrimiento en la población de la región,</w:t>
      </w:r>
      <w:r>
        <w:rPr>
          <w:rFonts w:ascii="Arial" w:hAnsi="Arial" w:cs="Arial"/>
          <w:sz w:val="24"/>
        </w:rPr>
        <w:t xml:space="preserve"> que en el momento presente tiene en Siria su exponente más claro. Tras generar inestabilidad, guerras, destrucción de infraestructuras civiles, millones de desplazados, etc</w:t>
      </w:r>
      <w:r w:rsidR="00AF27BB">
        <w:rPr>
          <w:rFonts w:ascii="Arial" w:hAnsi="Arial" w:cs="Arial"/>
          <w:sz w:val="24"/>
        </w:rPr>
        <w:t>…,</w:t>
      </w:r>
      <w:r>
        <w:rPr>
          <w:rFonts w:ascii="Arial" w:hAnsi="Arial" w:cs="Arial"/>
          <w:sz w:val="24"/>
        </w:rPr>
        <w:t xml:space="preserve"> las potencias occidentales no se hacen cargo</w:t>
      </w:r>
      <w:r w:rsidR="00AF27BB">
        <w:rPr>
          <w:rFonts w:ascii="Arial" w:hAnsi="Arial" w:cs="Arial"/>
          <w:sz w:val="24"/>
        </w:rPr>
        <w:t xml:space="preserve"> de los males que han producido. Además,</w:t>
      </w:r>
      <w:r>
        <w:rPr>
          <w:rFonts w:ascii="Arial" w:hAnsi="Arial" w:cs="Arial"/>
          <w:sz w:val="24"/>
        </w:rPr>
        <w:t xml:space="preserve"> ni tan siquiera están logrando pingues beneficios sus multinacionales a diferencia de los años que siguieron a la Segunda Guerra Mundial. Por ello </w:t>
      </w:r>
      <w:r w:rsidRPr="003C208D">
        <w:rPr>
          <w:rFonts w:ascii="Arial" w:hAnsi="Arial" w:cs="Arial"/>
          <w:b/>
          <w:sz w:val="24"/>
        </w:rPr>
        <w:t>el capital se está replegando hacia casa</w:t>
      </w:r>
      <w:r>
        <w:rPr>
          <w:rFonts w:ascii="Arial" w:hAnsi="Arial" w:cs="Arial"/>
          <w:sz w:val="24"/>
        </w:rPr>
        <w:t>.</w:t>
      </w: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  <w:r w:rsidRPr="000F220D">
        <w:rPr>
          <w:rFonts w:ascii="Arial" w:hAnsi="Arial" w:cs="Arial"/>
          <w:b/>
          <w:sz w:val="24"/>
        </w:rPr>
        <w:t>El escenario geoestratégico mundial ha cambiado enormemente, guardando grandes similitudes con la situación anterior a la Primera Guerra Mundial</w:t>
      </w:r>
      <w:r>
        <w:rPr>
          <w:rFonts w:ascii="Arial" w:hAnsi="Arial" w:cs="Arial"/>
          <w:sz w:val="24"/>
        </w:rPr>
        <w:t xml:space="preserve"> -con multitud de potencias pero sin ninguna preponderante al modo de los EE.UU. tras la Segunda Guerra Mundial-. Si entre</w:t>
      </w:r>
      <w:r w:rsidR="00AF27B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1914 y 1918</w:t>
      </w:r>
      <w:r w:rsidR="00AF27BB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las potencias de la época midieron fuerzas luchando por mantener sus imperios coloniales, caso del Reino Unido y Francia, o para arrancarles parte de su preponderancia, caso de Alemania, o bien para introducirse con fuerza en el</w:t>
      </w:r>
      <w:r w:rsidR="00AF27BB">
        <w:rPr>
          <w:rFonts w:ascii="Arial" w:hAnsi="Arial" w:cs="Arial"/>
          <w:sz w:val="24"/>
        </w:rPr>
        <w:t xml:space="preserve"> tablero mundial, caso de EEUU</w:t>
      </w:r>
      <w:r>
        <w:rPr>
          <w:rFonts w:ascii="Arial" w:hAnsi="Arial" w:cs="Arial"/>
          <w:sz w:val="24"/>
        </w:rPr>
        <w:t xml:space="preserve"> y Japón, en la actualidad las armas de destrucción masiva -atómicas, biológicas y químicas- impiden una confrontación directa, pero no a pequeña escala y con peones teledi</w:t>
      </w:r>
      <w:r w:rsidR="00AF27BB">
        <w:rPr>
          <w:rFonts w:ascii="Arial" w:hAnsi="Arial" w:cs="Arial"/>
          <w:sz w:val="24"/>
        </w:rPr>
        <w:t>rigidos, como está</w:t>
      </w:r>
      <w:r>
        <w:rPr>
          <w:rFonts w:ascii="Arial" w:hAnsi="Arial" w:cs="Arial"/>
          <w:sz w:val="24"/>
        </w:rPr>
        <w:t xml:space="preserve"> ocurriendo en Siria.</w:t>
      </w: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China y Rusia vienen apoyando al régimen Sirio con éxito, para disgusto de Occidente, que tras armar, adiestrar y financiar -a través de Arabia Saudí- al Estado Islámico, han visto como el mismo no ha sido capaz de terminar con el régimen sirio, y por el contrario se ha independizado de sus creadores volviéndose contra los mismos</w:t>
      </w:r>
      <w:r w:rsidR="00AF27BB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La crisis de Crimea y del este de Ucrania, también son buenos ejemplos de esos cambios en el escenario mundial, donde Occidente se ha visto impotente para parar a Rusia. La Rusia de Putin no es la Unión Soviética, pero tampoco es la Rusia de Boris Yeltsin que fue cediendo Europa del este al influjo occidental.</w:t>
      </w: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F27BB" w:rsidRDefault="00AF27BB" w:rsidP="001E7D4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AF27BB" w:rsidRDefault="00AF27BB" w:rsidP="001E7D4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  <w:r w:rsidRPr="008E1C59">
        <w:rPr>
          <w:rFonts w:ascii="Arial" w:hAnsi="Arial" w:cs="Arial"/>
          <w:b/>
          <w:sz w:val="24"/>
        </w:rPr>
        <w:t>Pero ante tanta incertidumbre fuera de las fronteras</w:t>
      </w:r>
      <w:r w:rsidR="00AF27BB">
        <w:rPr>
          <w:rFonts w:ascii="Arial" w:hAnsi="Arial" w:cs="Arial"/>
          <w:b/>
          <w:sz w:val="24"/>
        </w:rPr>
        <w:t>,</w:t>
      </w:r>
      <w:r w:rsidRPr="008E1C59">
        <w:rPr>
          <w:rFonts w:ascii="Arial" w:hAnsi="Arial" w:cs="Arial"/>
          <w:b/>
          <w:sz w:val="24"/>
        </w:rPr>
        <w:t xml:space="preserve"> el capital ha declarado la guerra, sin ambigüedades, a las trabajadoras y trabajadores dentro de casa</w:t>
      </w:r>
      <w:r>
        <w:rPr>
          <w:rFonts w:ascii="Arial" w:hAnsi="Arial" w:cs="Arial"/>
          <w:sz w:val="24"/>
        </w:rPr>
        <w:t xml:space="preserve">. Con posibilidades de negocio cada vez más difíciles fuera, se vuelve al proteccionismo -véase a Donald </w:t>
      </w:r>
      <w:proofErr w:type="spellStart"/>
      <w:r>
        <w:rPr>
          <w:rFonts w:ascii="Arial" w:hAnsi="Arial" w:cs="Arial"/>
          <w:sz w:val="24"/>
        </w:rPr>
        <w:t>Trump</w:t>
      </w:r>
      <w:proofErr w:type="spellEnd"/>
      <w:r>
        <w:rPr>
          <w:rFonts w:ascii="Arial" w:hAnsi="Arial" w:cs="Arial"/>
          <w:sz w:val="24"/>
        </w:rPr>
        <w:t>- y al ataque a las clases populares, mediante la privatiz</w:t>
      </w:r>
      <w:r w:rsidR="00AF27BB">
        <w:rPr>
          <w:rFonts w:ascii="Arial" w:hAnsi="Arial" w:cs="Arial"/>
          <w:sz w:val="24"/>
        </w:rPr>
        <w:t>ación creciente del Estado del B</w:t>
      </w:r>
      <w:r>
        <w:rPr>
          <w:rFonts w:ascii="Arial" w:hAnsi="Arial" w:cs="Arial"/>
          <w:sz w:val="24"/>
        </w:rPr>
        <w:t>ienestar.</w:t>
      </w: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E7D42" w:rsidRPr="009D7398" w:rsidRDefault="00AF27BB" w:rsidP="001E7D42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¡A privatizar el sector público!</w:t>
      </w:r>
      <w:r w:rsidR="001E7D42" w:rsidRPr="009D7398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D</w:t>
      </w:r>
      <w:r w:rsidR="001E7D42" w:rsidRPr="009D7398">
        <w:rPr>
          <w:rFonts w:ascii="Arial" w:hAnsi="Arial" w:cs="Arial"/>
          <w:b/>
          <w:sz w:val="24"/>
        </w:rPr>
        <w:t>esde las empresas municipales de agua, la limpieza pública, la sanidad, la educación, el transporte ferroviario, las telecomunicaciones, las cajas de ahorros,.... y ahora un plato muy suculento: las pensiones. Lo que era de todos pasa a manos de unos pocos.</w:t>
      </w: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  <w:r w:rsidRPr="00596892">
        <w:rPr>
          <w:rFonts w:ascii="Arial" w:hAnsi="Arial" w:cs="Arial"/>
          <w:b/>
          <w:sz w:val="24"/>
        </w:rPr>
        <w:t>Luchar por acoger los refugiados y luchar por unas pensiones dignas, en realidad son dos caras de una misma moneda</w:t>
      </w:r>
      <w:r w:rsidR="00AF27BB">
        <w:rPr>
          <w:rFonts w:ascii="Arial" w:hAnsi="Arial" w:cs="Arial"/>
          <w:b/>
          <w:sz w:val="24"/>
        </w:rPr>
        <w:t>. L</w:t>
      </w:r>
      <w:r w:rsidRPr="00596892">
        <w:rPr>
          <w:rFonts w:ascii="Arial" w:hAnsi="Arial" w:cs="Arial"/>
          <w:b/>
          <w:sz w:val="24"/>
        </w:rPr>
        <w:t>as personas que llaman a nuestra puerta huyendo de la guerra, o las y los pensionistas actuales o los futuros, que ven nubarrones en el porvenir, son víctimas del mismo saqueo</w:t>
      </w:r>
      <w:r w:rsidR="00AF27BB">
        <w:rPr>
          <w:rFonts w:ascii="Arial" w:hAnsi="Arial" w:cs="Arial"/>
          <w:sz w:val="24"/>
        </w:rPr>
        <w:t>. N</w:t>
      </w:r>
      <w:r>
        <w:rPr>
          <w:rFonts w:ascii="Arial" w:hAnsi="Arial" w:cs="Arial"/>
          <w:sz w:val="24"/>
        </w:rPr>
        <w:t xml:space="preserve">o es de extrañar que en la manifestación del sábado contra el robo de las pensiones </w:t>
      </w:r>
      <w:r w:rsidR="00AF27BB">
        <w:rPr>
          <w:rFonts w:ascii="Arial" w:hAnsi="Arial" w:cs="Arial"/>
          <w:sz w:val="24"/>
        </w:rPr>
        <w:t>y en la del domingo a</w:t>
      </w:r>
      <w:bookmarkStart w:id="0" w:name="_GoBack"/>
      <w:bookmarkEnd w:id="0"/>
      <w:r>
        <w:rPr>
          <w:rFonts w:ascii="Arial" w:hAnsi="Arial" w:cs="Arial"/>
          <w:sz w:val="24"/>
        </w:rPr>
        <w:t xml:space="preserve"> favor de la acogida de las personas refugiadas coincidieran en gran medida las mismas personas, y las mismas organizaciones, caso de la </w:t>
      </w:r>
      <w:proofErr w:type="spellStart"/>
      <w:r>
        <w:rPr>
          <w:rFonts w:ascii="Arial" w:hAnsi="Arial" w:cs="Arial"/>
          <w:sz w:val="24"/>
        </w:rPr>
        <w:t>Intersindical</w:t>
      </w:r>
      <w:proofErr w:type="spellEnd"/>
      <w:r>
        <w:rPr>
          <w:rFonts w:ascii="Arial" w:hAnsi="Arial" w:cs="Arial"/>
          <w:sz w:val="24"/>
        </w:rPr>
        <w:t xml:space="preserve"> de Trabajadoras/es de Aragón.</w:t>
      </w: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1E7D42" w:rsidRDefault="001E7D42" w:rsidP="001E7D42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Os ofrecemos algunas fotografías y enlaces de prensa referidos a esas manifestaciones.</w:t>
      </w:r>
    </w:p>
    <w:p w:rsidR="002E17D3" w:rsidRPr="001E7D42" w:rsidRDefault="002E17D3" w:rsidP="001E7D4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E17D3" w:rsidRPr="001E7D42" w:rsidSect="00AF27BB">
      <w:pgSz w:w="11906" w:h="16838"/>
      <w:pgMar w:top="142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7D42"/>
    <w:rsid w:val="001E7D42"/>
    <w:rsid w:val="00203059"/>
    <w:rsid w:val="002E17D3"/>
    <w:rsid w:val="0058175C"/>
    <w:rsid w:val="007F5854"/>
    <w:rsid w:val="00A22AAA"/>
    <w:rsid w:val="00A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805DA38-24B3-4B08-A9EB-A579656A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D42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727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Stea-i Zaragoza</cp:lastModifiedBy>
  <cp:revision>5</cp:revision>
  <dcterms:created xsi:type="dcterms:W3CDTF">2017-02-27T00:41:00Z</dcterms:created>
  <dcterms:modified xsi:type="dcterms:W3CDTF">2017-02-27T12:53:00Z</dcterms:modified>
</cp:coreProperties>
</file>